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FC2" w:rsidRDefault="005F0B27" w:rsidP="001436A0">
      <w:pPr>
        <w:ind w:left="2835"/>
        <w:rPr>
          <w:color w:val="1F497D" w:themeColor="text2"/>
        </w:rPr>
      </w:pPr>
      <w:r>
        <w:rPr>
          <w:noProof/>
          <w:lang w:val="en-CA" w:eastAsia="en-CA"/>
        </w:rPr>
        <w:drawing>
          <wp:inline distT="0" distB="0" distL="0" distR="0">
            <wp:extent cx="3787899" cy="2324100"/>
            <wp:effectExtent l="19050" t="0" r="3051" b="0"/>
            <wp:docPr id="9" name="Picture 8" descr="http://media-cache-ec0.pinimg.com/236x/83/09/9a/83099a2c9cd03e117a81f3bcf278cc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edia-cache-ec0.pinimg.com/236x/83/09/9a/83099a2c9cd03e117a81f3bcf278cc78.jpg"/>
                    <pic:cNvPicPr>
                      <a:picLocks noChangeAspect="1" noChangeArrowheads="1"/>
                    </pic:cNvPicPr>
                  </pic:nvPicPr>
                  <pic:blipFill>
                    <a:blip r:embed="rId7" cstate="print"/>
                    <a:srcRect/>
                    <a:stretch>
                      <a:fillRect/>
                    </a:stretch>
                  </pic:blipFill>
                  <pic:spPr bwMode="auto">
                    <a:xfrm>
                      <a:off x="0" y="0"/>
                      <a:ext cx="3792382" cy="2326850"/>
                    </a:xfrm>
                    <a:prstGeom prst="rect">
                      <a:avLst/>
                    </a:prstGeom>
                    <a:noFill/>
                    <a:ln w="9525">
                      <a:noFill/>
                      <a:miter lim="800000"/>
                      <a:headEnd/>
                      <a:tailEnd/>
                    </a:ln>
                  </pic:spPr>
                </pic:pic>
              </a:graphicData>
            </a:graphic>
          </wp:inline>
        </w:drawing>
      </w:r>
      <w:r>
        <w:rPr>
          <w:color w:val="1F497D" w:themeColor="text2"/>
        </w:rPr>
        <w:t xml:space="preserve">                                          </w:t>
      </w:r>
    </w:p>
    <w:p w:rsidR="00AC1FC2" w:rsidRPr="007C6CB6" w:rsidRDefault="0036281B" w:rsidP="00AC1FC2">
      <w:pPr>
        <w:rPr>
          <w:color w:val="000000" w:themeColor="text1"/>
        </w:rPr>
      </w:pPr>
      <w:r>
        <w:rPr>
          <w:color w:val="000000" w:themeColor="text1"/>
        </w:rPr>
        <w:t>September 2, 2014</w:t>
      </w:r>
    </w:p>
    <w:p w:rsidR="00AC1FC2" w:rsidRPr="007C6CB6" w:rsidRDefault="00AC1FC2" w:rsidP="00AC1FC2">
      <w:pPr>
        <w:jc w:val="both"/>
        <w:rPr>
          <w:color w:val="000000" w:themeColor="text1"/>
        </w:rPr>
      </w:pPr>
      <w:r w:rsidRPr="007C6CB6">
        <w:rPr>
          <w:color w:val="000000" w:themeColor="text1"/>
        </w:rPr>
        <w:br/>
        <w:t>Dear Junior Kindergarten Families,</w:t>
      </w:r>
    </w:p>
    <w:p w:rsidR="00AC1FC2" w:rsidRPr="007C6CB6" w:rsidRDefault="00AC1FC2" w:rsidP="00AC1FC2">
      <w:pPr>
        <w:jc w:val="both"/>
        <w:rPr>
          <w:color w:val="000000" w:themeColor="text1"/>
        </w:rPr>
      </w:pPr>
    </w:p>
    <w:p w:rsidR="00AC1FC2" w:rsidRPr="007C6CB6" w:rsidRDefault="00AC1FC2" w:rsidP="00AC1FC2">
      <w:pPr>
        <w:rPr>
          <w:color w:val="000000" w:themeColor="text1"/>
        </w:rPr>
      </w:pPr>
      <w:r w:rsidRPr="007C6CB6">
        <w:rPr>
          <w:color w:val="000000" w:themeColor="text1"/>
        </w:rPr>
        <w:t>Assalamu Alaikum wa Rahmutullahi wa Barakatuhu!</w:t>
      </w:r>
    </w:p>
    <w:p w:rsidR="00AC1FC2" w:rsidRPr="007C6CB6" w:rsidRDefault="00AC1FC2" w:rsidP="00AC1FC2">
      <w:pPr>
        <w:jc w:val="both"/>
        <w:rPr>
          <w:color w:val="000000" w:themeColor="text1"/>
        </w:rPr>
      </w:pPr>
      <w:r w:rsidRPr="007C6CB6">
        <w:rPr>
          <w:color w:val="000000" w:themeColor="text1"/>
        </w:rPr>
        <w:t xml:space="preserve">May this letter find you and your loved ones in the best of health and Iman. </w:t>
      </w:r>
    </w:p>
    <w:p w:rsidR="00AC1FC2" w:rsidRPr="007C6CB6" w:rsidRDefault="00AC1FC2" w:rsidP="00AC1FC2">
      <w:pPr>
        <w:jc w:val="both"/>
        <w:rPr>
          <w:color w:val="000000" w:themeColor="text1"/>
        </w:rPr>
      </w:pPr>
    </w:p>
    <w:p w:rsidR="00AC1FC2" w:rsidRPr="007C6CB6" w:rsidRDefault="0036281B" w:rsidP="00AC1FC2">
      <w:pPr>
        <w:jc w:val="both"/>
        <w:rPr>
          <w:color w:val="000000" w:themeColor="text1"/>
        </w:rPr>
      </w:pPr>
      <w:r>
        <w:rPr>
          <w:color w:val="000000" w:themeColor="text1"/>
        </w:rPr>
        <w:t xml:space="preserve">We </w:t>
      </w:r>
      <w:r w:rsidR="00AC1FC2" w:rsidRPr="007C6CB6">
        <w:rPr>
          <w:color w:val="000000" w:themeColor="text1"/>
        </w:rPr>
        <w:t>would like to welcome you and your child to Junior Kindergarten</w:t>
      </w:r>
      <w:r>
        <w:rPr>
          <w:color w:val="000000" w:themeColor="text1"/>
        </w:rPr>
        <w:t xml:space="preserve"> 1</w:t>
      </w:r>
      <w:r w:rsidR="00AC1FC2" w:rsidRPr="007C6CB6">
        <w:rPr>
          <w:color w:val="000000" w:themeColor="text1"/>
        </w:rPr>
        <w:t xml:space="preserve"> at Islamic Foundation School! </w:t>
      </w:r>
      <w:r>
        <w:rPr>
          <w:color w:val="000000" w:themeColor="text1"/>
        </w:rPr>
        <w:t xml:space="preserve">We are </w:t>
      </w:r>
      <w:r w:rsidR="00AC1FC2" w:rsidRPr="007C6CB6">
        <w:rPr>
          <w:color w:val="000000" w:themeColor="text1"/>
        </w:rPr>
        <w:t>very hono</w:t>
      </w:r>
      <w:r w:rsidR="00921C33" w:rsidRPr="007C6CB6">
        <w:rPr>
          <w:color w:val="000000" w:themeColor="text1"/>
        </w:rPr>
        <w:t>u</w:t>
      </w:r>
      <w:r w:rsidR="00AC1FC2" w:rsidRPr="007C6CB6">
        <w:rPr>
          <w:color w:val="000000" w:themeColor="text1"/>
        </w:rPr>
        <w:t xml:space="preserve">red and excited to have your child in </w:t>
      </w:r>
      <w:r>
        <w:rPr>
          <w:color w:val="000000" w:themeColor="text1"/>
        </w:rPr>
        <w:t>our</w:t>
      </w:r>
      <w:r w:rsidR="00AC1FC2" w:rsidRPr="007C6CB6">
        <w:rPr>
          <w:color w:val="000000" w:themeColor="text1"/>
        </w:rPr>
        <w:t xml:space="preserve"> class this year.  Kindergarten is exciting for all children as it is the stepping stone towards their education.  </w:t>
      </w:r>
    </w:p>
    <w:p w:rsidR="00AC1FC2" w:rsidRPr="007C6CB6" w:rsidRDefault="00AC1FC2" w:rsidP="00AC1FC2">
      <w:pPr>
        <w:jc w:val="both"/>
        <w:rPr>
          <w:color w:val="000000" w:themeColor="text1"/>
        </w:rPr>
      </w:pPr>
    </w:p>
    <w:p w:rsidR="00AC1FC2" w:rsidRPr="007C6CB6" w:rsidRDefault="00AC1FC2" w:rsidP="00AC1FC2">
      <w:pPr>
        <w:jc w:val="both"/>
        <w:rPr>
          <w:color w:val="000000" w:themeColor="text1"/>
        </w:rPr>
      </w:pPr>
      <w:r w:rsidRPr="007C6CB6">
        <w:rPr>
          <w:color w:val="000000" w:themeColor="text1"/>
        </w:rPr>
        <w:t xml:space="preserve">It is </w:t>
      </w:r>
      <w:r w:rsidR="0036281B">
        <w:rPr>
          <w:color w:val="000000" w:themeColor="text1"/>
        </w:rPr>
        <w:t>our</w:t>
      </w:r>
      <w:r w:rsidRPr="007C6CB6">
        <w:rPr>
          <w:color w:val="000000" w:themeColor="text1"/>
        </w:rPr>
        <w:t xml:space="preserve"> pledge to keep you informed of your child’s progress from time to time as</w:t>
      </w:r>
      <w:r w:rsidR="0036281B">
        <w:rPr>
          <w:color w:val="000000" w:themeColor="text1"/>
        </w:rPr>
        <w:t xml:space="preserve"> we</w:t>
      </w:r>
      <w:r w:rsidRPr="007C6CB6">
        <w:rPr>
          <w:color w:val="000000" w:themeColor="text1"/>
        </w:rPr>
        <w:t xml:space="preserve"> feel that close communication between home and school is of utmost importance in a child’s development.  With your assistance, we can be partners in your child’s bright future, Insh</w:t>
      </w:r>
      <w:r w:rsidR="00921C33" w:rsidRPr="007C6CB6">
        <w:rPr>
          <w:color w:val="000000" w:themeColor="text1"/>
        </w:rPr>
        <w:t xml:space="preserve">a </w:t>
      </w:r>
      <w:r w:rsidR="0036281B">
        <w:rPr>
          <w:color w:val="000000" w:themeColor="text1"/>
        </w:rPr>
        <w:t>Allah. We</w:t>
      </w:r>
      <w:r w:rsidRPr="007C6CB6">
        <w:rPr>
          <w:color w:val="000000" w:themeColor="text1"/>
        </w:rPr>
        <w:t xml:space="preserve"> will send monthly newsletter</w:t>
      </w:r>
      <w:r w:rsidR="00921C33" w:rsidRPr="007C6CB6">
        <w:rPr>
          <w:color w:val="000000" w:themeColor="text1"/>
        </w:rPr>
        <w:t>s</w:t>
      </w:r>
      <w:r w:rsidRPr="007C6CB6">
        <w:rPr>
          <w:color w:val="000000" w:themeColor="text1"/>
        </w:rPr>
        <w:t xml:space="preserve"> containing important information about your child’s progress, upcoming events as well as monthly calendar. Please post this letter some place visible t</w:t>
      </w:r>
      <w:bookmarkStart w:id="0" w:name="_GoBack"/>
      <w:bookmarkEnd w:id="0"/>
      <w:r w:rsidRPr="007C6CB6">
        <w:rPr>
          <w:color w:val="000000" w:themeColor="text1"/>
        </w:rPr>
        <w:t xml:space="preserve">o you as it will remind you of coming events and activities (i.e. on you fridge door). </w:t>
      </w:r>
      <w:r w:rsidR="0036281B">
        <w:rPr>
          <w:color w:val="000000" w:themeColor="text1"/>
        </w:rPr>
        <w:t>Our</w:t>
      </w:r>
      <w:r w:rsidRPr="007C6CB6">
        <w:rPr>
          <w:color w:val="000000" w:themeColor="text1"/>
        </w:rPr>
        <w:t xml:space="preserve"> goal for this letter is to be an extension for our classroom to involve parents in learning, activities and academic progress of their children.</w:t>
      </w:r>
    </w:p>
    <w:p w:rsidR="00AC1FC2" w:rsidRPr="007C6CB6" w:rsidRDefault="00AC1FC2" w:rsidP="00AC1FC2">
      <w:pPr>
        <w:jc w:val="both"/>
        <w:rPr>
          <w:color w:val="000000" w:themeColor="text1"/>
        </w:rPr>
      </w:pPr>
    </w:p>
    <w:p w:rsidR="00AC1FC2" w:rsidRPr="007C6CB6" w:rsidRDefault="0036281B" w:rsidP="00AC1FC2">
      <w:pPr>
        <w:jc w:val="both"/>
        <w:rPr>
          <w:color w:val="000000" w:themeColor="text1"/>
        </w:rPr>
      </w:pPr>
      <w:r>
        <w:rPr>
          <w:color w:val="000000" w:themeColor="text1"/>
        </w:rPr>
        <w:t>Our</w:t>
      </w:r>
      <w:r w:rsidR="00AC1FC2" w:rsidRPr="007C6CB6">
        <w:rPr>
          <w:color w:val="000000" w:themeColor="text1"/>
        </w:rPr>
        <w:t xml:space="preserve"> teaching begins with making your child </w:t>
      </w:r>
      <w:r>
        <w:rPr>
          <w:color w:val="000000" w:themeColor="text1"/>
        </w:rPr>
        <w:t>feel at home in our classroom. We</w:t>
      </w:r>
      <w:r w:rsidR="00AC1FC2" w:rsidRPr="007C6CB6">
        <w:rPr>
          <w:color w:val="000000" w:themeColor="text1"/>
        </w:rPr>
        <w:t xml:space="preserve"> have gone to great lengths to make our classroom a comfortable and welcoming pl</w:t>
      </w:r>
      <w:r w:rsidR="00921C33" w:rsidRPr="007C6CB6">
        <w:rPr>
          <w:color w:val="000000" w:themeColor="text1"/>
        </w:rPr>
        <w:t>ace that will facilitate a safe and</w:t>
      </w:r>
      <w:r w:rsidR="00AC1FC2" w:rsidRPr="007C6CB6">
        <w:rPr>
          <w:color w:val="000000" w:themeColor="text1"/>
        </w:rPr>
        <w:t xml:space="preserve"> secure feeling to ensure academic success.</w:t>
      </w:r>
    </w:p>
    <w:p w:rsidR="00AC1FC2" w:rsidRPr="007C6CB6" w:rsidRDefault="00AC1FC2" w:rsidP="00AC1FC2">
      <w:pPr>
        <w:jc w:val="both"/>
        <w:rPr>
          <w:color w:val="000000" w:themeColor="text1"/>
        </w:rPr>
      </w:pPr>
    </w:p>
    <w:p w:rsidR="00AC1FC2" w:rsidRPr="007C6CB6" w:rsidRDefault="0036281B" w:rsidP="00AC1FC2">
      <w:pPr>
        <w:jc w:val="both"/>
        <w:rPr>
          <w:color w:val="000000" w:themeColor="text1"/>
        </w:rPr>
      </w:pPr>
      <w:r>
        <w:rPr>
          <w:color w:val="000000" w:themeColor="text1"/>
        </w:rPr>
        <w:t>We encourage you to contact us</w:t>
      </w:r>
      <w:r w:rsidR="00AC1FC2" w:rsidRPr="007C6CB6">
        <w:rPr>
          <w:color w:val="000000" w:themeColor="text1"/>
        </w:rPr>
        <w:t xml:space="preserve"> if you have any questions or concer</w:t>
      </w:r>
      <w:r>
        <w:rPr>
          <w:color w:val="000000" w:themeColor="text1"/>
        </w:rPr>
        <w:t>ns at any time. You can write us</w:t>
      </w:r>
      <w:r w:rsidR="00AC1FC2" w:rsidRPr="007C6CB6">
        <w:rPr>
          <w:color w:val="000000" w:themeColor="text1"/>
        </w:rPr>
        <w:t xml:space="preserve"> a note</w:t>
      </w:r>
      <w:r w:rsidR="00921C33" w:rsidRPr="007C6CB6">
        <w:rPr>
          <w:color w:val="000000" w:themeColor="text1"/>
        </w:rPr>
        <w:t>, call the school office for a message,</w:t>
      </w:r>
      <w:r>
        <w:rPr>
          <w:color w:val="000000" w:themeColor="text1"/>
        </w:rPr>
        <w:t xml:space="preserve"> or email us</w:t>
      </w:r>
      <w:r w:rsidR="00AC1FC2" w:rsidRPr="007C6CB6">
        <w:rPr>
          <w:color w:val="000000" w:themeColor="text1"/>
        </w:rPr>
        <w:t xml:space="preserve"> at </w:t>
      </w:r>
      <w:hyperlink r:id="rId8" w:history="1">
        <w:r w:rsidR="00224D1F" w:rsidRPr="0092487E">
          <w:rPr>
            <w:rStyle w:val="Hyperlink"/>
            <w:b/>
          </w:rPr>
          <w:t>Ifsjk1@yahoo.ca</w:t>
        </w:r>
      </w:hyperlink>
      <w:r w:rsidR="00AC1FC2" w:rsidRPr="007C6CB6">
        <w:rPr>
          <w:color w:val="000000" w:themeColor="text1"/>
        </w:rPr>
        <w:t>.</w:t>
      </w:r>
      <w:r w:rsidR="00224D1F">
        <w:rPr>
          <w:color w:val="000000" w:themeColor="text1"/>
        </w:rPr>
        <w:t xml:space="preserve"> You can also visit our website at </w:t>
      </w:r>
      <w:hyperlink r:id="rId9" w:history="1">
        <w:r w:rsidR="00224D1F" w:rsidRPr="0092487E">
          <w:rPr>
            <w:rStyle w:val="Hyperlink"/>
            <w:b/>
          </w:rPr>
          <w:t>http://myifs.ca/en/#</w:t>
        </w:r>
      </w:hyperlink>
      <w:r w:rsidR="00224D1F">
        <w:rPr>
          <w:color w:val="000000" w:themeColor="text1"/>
        </w:rPr>
        <w:t xml:space="preserve"> . For individual concerns, we</w:t>
      </w:r>
      <w:r w:rsidR="00AC1FC2" w:rsidRPr="007C6CB6">
        <w:rPr>
          <w:color w:val="000000" w:themeColor="text1"/>
        </w:rPr>
        <w:t xml:space="preserve"> will contact you</w:t>
      </w:r>
      <w:r>
        <w:rPr>
          <w:color w:val="000000" w:themeColor="text1"/>
        </w:rPr>
        <w:t xml:space="preserve"> by phone or send a note home. We</w:t>
      </w:r>
      <w:r w:rsidR="00AC1FC2" w:rsidRPr="007C6CB6">
        <w:rPr>
          <w:color w:val="000000" w:themeColor="text1"/>
        </w:rPr>
        <w:t xml:space="preserve"> have attached some important information to start off the year on this lett</w:t>
      </w:r>
      <w:r>
        <w:rPr>
          <w:color w:val="000000" w:themeColor="text1"/>
        </w:rPr>
        <w:t>er, please read it carefully.  We are</w:t>
      </w:r>
      <w:r w:rsidR="00AC1FC2" w:rsidRPr="007C6CB6">
        <w:rPr>
          <w:color w:val="000000" w:themeColor="text1"/>
        </w:rPr>
        <w:t xml:space="preserve"> looking forward to a wonderful and exciting year with you and your child!</w:t>
      </w:r>
      <w:r w:rsidR="00AC1FC2" w:rsidRPr="007C6CB6">
        <w:rPr>
          <w:noProof/>
          <w:color w:val="000000" w:themeColor="text1"/>
          <w:lang w:val="en-CA" w:eastAsia="en-CA"/>
        </w:rPr>
        <w:t xml:space="preserve"> </w:t>
      </w:r>
    </w:p>
    <w:p w:rsidR="005F0B27" w:rsidRDefault="008624C0" w:rsidP="00AC1FC2">
      <w:pPr>
        <w:rPr>
          <w:rFonts w:ascii="Algerian" w:hAnsi="Algerian"/>
          <w:color w:val="FF0000"/>
          <w:sz w:val="22"/>
          <w:szCs w:val="22"/>
        </w:rPr>
      </w:pPr>
      <w:r>
        <w:rPr>
          <w:rFonts w:asciiTheme="minorHAnsi" w:hAnsiTheme="minorHAnsi"/>
          <w:noProof/>
          <w:color w:val="006600"/>
          <w:sz w:val="22"/>
          <w:szCs w:val="22"/>
          <w:lang w:eastAsia="zh-TW"/>
        </w:rPr>
        <w:lastRenderedPageBreak/>
        <w:pict>
          <v:shapetype id="_x0000_t202" coordsize="21600,21600" o:spt="202" path="m,l,21600r21600,l21600,xe">
            <v:stroke joinstyle="miter"/>
            <v:path gradientshapeok="t" o:connecttype="rect"/>
          </v:shapetype>
          <v:shape id="_x0000_s1027" type="#_x0000_t202" style="position:absolute;margin-left:33.75pt;margin-top:0;width:197.95pt;height:765.5pt;z-index:251661312;mso-left-percent:55;mso-position-horizontal-relative:page;mso-position-vertical:center;mso-position-vertical-relative:page;mso-left-percent:55" o:allowincell="f" fillcolor="#e6eed5 [822]" stroked="f" strokecolor="#622423 [1605]" strokeweight="6pt">
            <v:fill r:id="rId10" o:title="Narrow horizontal" type="pattern"/>
            <v:stroke linestyle="thickThin"/>
            <v:textbox style="mso-next-textbox:#_x0000_s1027" inset="18pt,18pt,18pt,18pt">
              <w:txbxContent>
                <w:p w:rsidR="00AC1FC2" w:rsidRDefault="001114C7" w:rsidP="00AC1FC2">
                  <w:pPr>
                    <w:rPr>
                      <w:rFonts w:ascii="Algerian" w:hAnsi="Algerian"/>
                      <w:color w:val="FF0000"/>
                      <w:sz w:val="22"/>
                      <w:szCs w:val="22"/>
                    </w:rPr>
                  </w:pPr>
                  <w:r>
                    <w:rPr>
                      <w:noProof/>
                      <w:lang w:val="en-CA" w:eastAsia="en-CA"/>
                    </w:rPr>
                    <w:drawing>
                      <wp:inline distT="0" distB="0" distL="0" distR="0">
                        <wp:extent cx="1786890" cy="1190090"/>
                        <wp:effectExtent l="19050" t="0" r="3810" b="0"/>
                        <wp:docPr id="14" name="Picture 14" descr="http://bizweekpopularity.com/wp-content/uploads/2014/08/nutrition-eating-healthyfacts-about-good-nutrition-healthy-eating-habits-and-the-basic-y6gatox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izweekpopularity.com/wp-content/uploads/2014/08/nutrition-eating-healthyfacts-about-good-nutrition-healthy-eating-habits-and-the-basic-y6gatoxn.gif"/>
                                <pic:cNvPicPr>
                                  <a:picLocks noChangeAspect="1" noChangeArrowheads="1"/>
                                </pic:cNvPicPr>
                              </pic:nvPicPr>
                              <pic:blipFill>
                                <a:blip r:embed="rId11"/>
                                <a:srcRect/>
                                <a:stretch>
                                  <a:fillRect/>
                                </a:stretch>
                              </pic:blipFill>
                              <pic:spPr bwMode="auto">
                                <a:xfrm>
                                  <a:off x="0" y="0"/>
                                  <a:ext cx="1784584" cy="1188554"/>
                                </a:xfrm>
                                <a:prstGeom prst="rect">
                                  <a:avLst/>
                                </a:prstGeom>
                                <a:noFill/>
                                <a:ln w="9525">
                                  <a:noFill/>
                                  <a:miter lim="800000"/>
                                  <a:headEnd/>
                                  <a:tailEnd/>
                                </a:ln>
                              </pic:spPr>
                            </pic:pic>
                          </a:graphicData>
                        </a:graphic>
                      </wp:inline>
                    </w:drawing>
                  </w:r>
                </w:p>
                <w:p w:rsidR="00AC1FC2" w:rsidRPr="00926BEA" w:rsidRDefault="001114C7" w:rsidP="00AC1FC2">
                  <w:pPr>
                    <w:rPr>
                      <w:color w:val="7030A0"/>
                      <w:sz w:val="22"/>
                      <w:szCs w:val="22"/>
                    </w:rPr>
                  </w:pPr>
                  <w:r>
                    <w:rPr>
                      <w:rFonts w:ascii="Algerian" w:hAnsi="Algerian"/>
                      <w:color w:val="FF0000"/>
                      <w:sz w:val="22"/>
                      <w:szCs w:val="22"/>
                    </w:rPr>
                    <w:t>Healthy eating</w:t>
                  </w:r>
                  <w:r w:rsidR="00AC1FC2" w:rsidRPr="00926BEA">
                    <w:rPr>
                      <w:rFonts w:ascii="Algerian" w:hAnsi="Algerian"/>
                      <w:color w:val="FF0000"/>
                      <w:sz w:val="22"/>
                      <w:szCs w:val="22"/>
                    </w:rPr>
                    <w:t>!</w:t>
                  </w:r>
                </w:p>
                <w:p w:rsidR="00AC1FC2" w:rsidRPr="007C6CB6" w:rsidRDefault="00AC1FC2" w:rsidP="00AC1FC2">
                  <w:pPr>
                    <w:rPr>
                      <w:color w:val="000000" w:themeColor="text1"/>
                    </w:rPr>
                  </w:pPr>
                  <w:r w:rsidRPr="007C6CB6">
                    <w:rPr>
                      <w:color w:val="000000" w:themeColor="text1"/>
                    </w:rPr>
                    <w:t xml:space="preserve">Please make sure your child brings healthy lunch. Snacks and lunch must contribute to child’s daily nutritional needs. It should be low in sugar to help prevent dental decay. Offering children a wide assortment of foods will help them set a wide variety of vitamins and minerals. Healthy eating patterns are essential for students to achieve their full academic potential, full physical and mental growth and lifelong health and wellbeing. We would like to make our classroom environment friendly and </w:t>
                  </w:r>
                  <w:r w:rsidR="008C41DF">
                    <w:rPr>
                      <w:color w:val="000000" w:themeColor="text1"/>
                    </w:rPr>
                    <w:t>therefore we</w:t>
                  </w:r>
                  <w:r w:rsidRPr="007C6CB6">
                    <w:rPr>
                      <w:color w:val="000000" w:themeColor="text1"/>
                    </w:rPr>
                    <w:t xml:space="preserve"> would request all the parents to send all the lunch and juice in recyclable plastic container only that can be used every day </w:t>
                  </w:r>
                  <w:r w:rsidR="00921C33" w:rsidRPr="007C6CB6">
                    <w:rPr>
                      <w:color w:val="000000" w:themeColor="text1"/>
                    </w:rPr>
                    <w:t>(no</w:t>
                  </w:r>
                  <w:r w:rsidRPr="007C6CB6">
                    <w:rPr>
                      <w:color w:val="000000" w:themeColor="text1"/>
                    </w:rPr>
                    <w:t xml:space="preserve"> disposable juice boxes or bags)</w:t>
                  </w:r>
                  <w:r w:rsidR="00361EF8">
                    <w:rPr>
                      <w:color w:val="000000" w:themeColor="text1"/>
                    </w:rPr>
                    <w:t>.T</w:t>
                  </w:r>
                  <w:r w:rsidRPr="007C6CB6">
                    <w:rPr>
                      <w:color w:val="000000" w:themeColor="text1"/>
                    </w:rPr>
                    <w:t>his will help us in minimizing the garbage</w:t>
                  </w:r>
                  <w:r w:rsidR="00361EF8">
                    <w:rPr>
                      <w:color w:val="000000" w:themeColor="text1"/>
                    </w:rPr>
                    <w:t xml:space="preserve"> and h</w:t>
                  </w:r>
                  <w:r w:rsidRPr="007C6CB6">
                    <w:rPr>
                      <w:color w:val="000000" w:themeColor="text1"/>
                    </w:rPr>
                    <w:t>elp our school go green!</w:t>
                  </w:r>
                </w:p>
                <w:p w:rsidR="00AC1FC2" w:rsidRPr="007C6CB6" w:rsidRDefault="00AC1FC2" w:rsidP="00AC1FC2">
                  <w:pPr>
                    <w:rPr>
                      <w:color w:val="000000" w:themeColor="text1"/>
                    </w:rPr>
                  </w:pPr>
                  <w:r w:rsidRPr="007C6CB6">
                    <w:rPr>
                      <w:rFonts w:ascii="Algerian" w:hAnsi="Algerian"/>
                      <w:color w:val="000000" w:themeColor="text1"/>
                    </w:rPr>
                    <w:t>Communication</w:t>
                  </w:r>
                </w:p>
                <w:p w:rsidR="00AC1FC2" w:rsidRPr="007C6CB6" w:rsidRDefault="00AC1FC2" w:rsidP="00AC1FC2">
                  <w:pPr>
                    <w:rPr>
                      <w:color w:val="000000" w:themeColor="text1"/>
                    </w:rPr>
                  </w:pPr>
                  <w:r w:rsidRPr="007C6CB6">
                    <w:rPr>
                      <w:color w:val="000000" w:themeColor="text1"/>
                    </w:rPr>
                    <w:t>Every Friday your child will take home his/her homework folder. Please ensure to check this each time. It may contain important announcements, homework assignments, or completed work. It is very important that your c</w:t>
                  </w:r>
                  <w:r w:rsidR="00AD1510" w:rsidRPr="007C6CB6">
                    <w:rPr>
                      <w:color w:val="000000" w:themeColor="text1"/>
                    </w:rPr>
                    <w:t xml:space="preserve">hild brings this back to school the </w:t>
                  </w:r>
                  <w:r w:rsidRPr="007C6CB6">
                    <w:rPr>
                      <w:color w:val="000000" w:themeColor="text1"/>
                    </w:rPr>
                    <w:t>following Monday. This will help to create a routine and continue the communication between home and school.</w:t>
                  </w:r>
                </w:p>
                <w:p w:rsidR="00AC1FC2" w:rsidRDefault="005F0B27" w:rsidP="00AC1FC2">
                  <w:pPr>
                    <w:pBdr>
                      <w:top w:val="thinThickSmallGap" w:sz="36" w:space="10"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i/>
                      <w:iCs/>
                      <w:sz w:val="20"/>
                      <w:szCs w:val="20"/>
                    </w:rPr>
                  </w:pPr>
                  <w:r>
                    <w:rPr>
                      <w:noProof/>
                      <w:lang w:val="en-CA" w:eastAsia="en-CA"/>
                    </w:rPr>
                    <w:drawing>
                      <wp:inline distT="0" distB="0" distL="0" distR="0">
                        <wp:extent cx="1985010" cy="1203960"/>
                        <wp:effectExtent l="19050" t="0" r="0" b="0"/>
                        <wp:docPr id="11" name="Picture 11" descr="http://catatankami.com/wp-content/uploads/2013/11/Muslim-Kids-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atatankami.com/wp-content/uploads/2013/11/Muslim-Kids-253.jpg"/>
                                <pic:cNvPicPr>
                                  <a:picLocks noChangeAspect="1" noChangeArrowheads="1"/>
                                </pic:cNvPicPr>
                              </pic:nvPicPr>
                              <pic:blipFill>
                                <a:blip r:embed="rId12"/>
                                <a:srcRect/>
                                <a:stretch>
                                  <a:fillRect/>
                                </a:stretch>
                              </pic:blipFill>
                              <pic:spPr bwMode="auto">
                                <a:xfrm>
                                  <a:off x="0" y="0"/>
                                  <a:ext cx="1988701" cy="1206199"/>
                                </a:xfrm>
                                <a:prstGeom prst="rect">
                                  <a:avLst/>
                                </a:prstGeom>
                                <a:noFill/>
                                <a:ln w="9525">
                                  <a:noFill/>
                                  <a:miter lim="800000"/>
                                  <a:headEnd/>
                                  <a:tailEnd/>
                                </a:ln>
                              </pic:spPr>
                            </pic:pic>
                          </a:graphicData>
                        </a:graphic>
                      </wp:inline>
                    </w:drawing>
                  </w:r>
                  <w:r w:rsidR="00AC1FC2" w:rsidRPr="00926BEA">
                    <w:rPr>
                      <w:rFonts w:asciiTheme="majorHAnsi" w:eastAsiaTheme="majorEastAsia" w:hAnsiTheme="majorHAnsi" w:cstheme="majorBidi"/>
                      <w:i/>
                      <w:iCs/>
                      <w:noProof/>
                      <w:sz w:val="20"/>
                      <w:szCs w:val="20"/>
                      <w:lang w:val="en-CA" w:eastAsia="en-CA"/>
                    </w:rPr>
                    <w:drawing>
                      <wp:inline distT="0" distB="0" distL="0" distR="0">
                        <wp:extent cx="1216925" cy="868680"/>
                        <wp:effectExtent l="19050" t="0" r="2275" b="0"/>
                        <wp:docPr id="4" name="Picture 21" descr="https://encrypted-tbn3.gstatic.com/images?q=tbn:ANd9GcT3EqoysuaJOvEVlK89bZXeNH1J-FA1heVDzTZKLPftEBLFRa3ni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ncrypted-tbn3.gstatic.com/images?q=tbn:ANd9GcT3EqoysuaJOvEVlK89bZXeNH1J-FA1heVDzTZKLPftEBLFRa3niw"/>
                                <pic:cNvPicPr>
                                  <a:picLocks noChangeAspect="1" noChangeArrowheads="1"/>
                                </pic:cNvPicPr>
                              </pic:nvPicPr>
                              <pic:blipFill>
                                <a:blip r:embed="rId13" cstate="print"/>
                                <a:srcRect/>
                                <a:stretch>
                                  <a:fillRect/>
                                </a:stretch>
                              </pic:blipFill>
                              <pic:spPr bwMode="auto">
                                <a:xfrm>
                                  <a:off x="0" y="0"/>
                                  <a:ext cx="1220474" cy="871214"/>
                                </a:xfrm>
                                <a:prstGeom prst="rect">
                                  <a:avLst/>
                                </a:prstGeom>
                                <a:noFill/>
                                <a:ln w="9525">
                                  <a:noFill/>
                                  <a:miter lim="800000"/>
                                  <a:headEnd/>
                                  <a:tailEnd/>
                                </a:ln>
                              </pic:spPr>
                            </pic:pic>
                          </a:graphicData>
                        </a:graphic>
                      </wp:inline>
                    </w:drawing>
                  </w:r>
                </w:p>
              </w:txbxContent>
            </v:textbox>
            <w10:wrap type="square" anchorx="page" anchory="page"/>
          </v:shape>
        </w:pict>
      </w:r>
      <w:r w:rsidR="005F0B27">
        <w:rPr>
          <w:noProof/>
          <w:lang w:val="en-CA" w:eastAsia="en-CA"/>
        </w:rPr>
        <w:drawing>
          <wp:inline distT="0" distB="0" distL="0" distR="0">
            <wp:extent cx="2366010" cy="1577555"/>
            <wp:effectExtent l="19050" t="0" r="0" b="0"/>
            <wp:docPr id="8" name="Picture 5" descr="https://encrypted-tbn3.gstatic.com/images?q=tbn:ANd9GcRET5F3KuuobYVbwczHWiEThyr7V4aP8jFuYbKVggUwzwNn4Bq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static.com/images?q=tbn:ANd9GcRET5F3KuuobYVbwczHWiEThyr7V4aP8jFuYbKVggUwzwNn4BqG"/>
                    <pic:cNvPicPr>
                      <a:picLocks noChangeAspect="1" noChangeArrowheads="1"/>
                    </pic:cNvPicPr>
                  </pic:nvPicPr>
                  <pic:blipFill>
                    <a:blip r:embed="rId14" cstate="print"/>
                    <a:srcRect/>
                    <a:stretch>
                      <a:fillRect/>
                    </a:stretch>
                  </pic:blipFill>
                  <pic:spPr bwMode="auto">
                    <a:xfrm>
                      <a:off x="0" y="0"/>
                      <a:ext cx="2370000" cy="1580216"/>
                    </a:xfrm>
                    <a:prstGeom prst="rect">
                      <a:avLst/>
                    </a:prstGeom>
                    <a:noFill/>
                    <a:ln w="9525">
                      <a:noFill/>
                      <a:miter lim="800000"/>
                      <a:headEnd/>
                      <a:tailEnd/>
                    </a:ln>
                  </pic:spPr>
                </pic:pic>
              </a:graphicData>
            </a:graphic>
          </wp:inline>
        </w:drawing>
      </w:r>
      <w:r w:rsidR="00AC1FC2">
        <w:rPr>
          <w:rFonts w:ascii="Algerian" w:hAnsi="Algerian"/>
          <w:color w:val="FF0000"/>
          <w:sz w:val="22"/>
          <w:szCs w:val="22"/>
        </w:rPr>
        <w:t xml:space="preserve">   </w:t>
      </w:r>
    </w:p>
    <w:p w:rsidR="00AC1FC2" w:rsidRPr="00E25A78" w:rsidRDefault="00AC1FC2" w:rsidP="00AC1FC2">
      <w:pPr>
        <w:rPr>
          <w:rFonts w:ascii="Algerian" w:hAnsi="Algerian"/>
          <w:color w:val="FF0000"/>
        </w:rPr>
      </w:pPr>
      <w:r>
        <w:rPr>
          <w:rFonts w:ascii="Algerian" w:hAnsi="Algerian"/>
          <w:color w:val="FF0000"/>
          <w:sz w:val="22"/>
          <w:szCs w:val="22"/>
        </w:rPr>
        <w:t xml:space="preserve"> </w:t>
      </w:r>
      <w:r w:rsidRPr="00E25A78">
        <w:rPr>
          <w:rFonts w:ascii="Algerian" w:hAnsi="Algerian"/>
          <w:color w:val="FF0000"/>
          <w:sz w:val="22"/>
          <w:szCs w:val="22"/>
        </w:rPr>
        <w:t>Reading Development and Enhancement</w:t>
      </w:r>
    </w:p>
    <w:p w:rsidR="00AC1FC2" w:rsidRPr="007C6CB6" w:rsidRDefault="00AC1FC2" w:rsidP="00AC1FC2">
      <w:pPr>
        <w:jc w:val="both"/>
        <w:rPr>
          <w:color w:val="000000" w:themeColor="text1"/>
        </w:rPr>
      </w:pPr>
      <w:r w:rsidRPr="007C6CB6">
        <w:rPr>
          <w:color w:val="000000" w:themeColor="text1"/>
        </w:rPr>
        <w:t xml:space="preserve">These first weeks of school we will be getting to know one another. Creating community is a large part of the beginning of a new school year. Each </w:t>
      </w:r>
      <w:r w:rsidRPr="001114C7">
        <w:rPr>
          <w:b/>
          <w:color w:val="000000" w:themeColor="text1"/>
        </w:rPr>
        <w:t xml:space="preserve">day we will have a Student </w:t>
      </w:r>
      <w:r w:rsidR="00AD1510" w:rsidRPr="001114C7">
        <w:rPr>
          <w:b/>
          <w:color w:val="000000" w:themeColor="text1"/>
        </w:rPr>
        <w:t>L</w:t>
      </w:r>
      <w:r w:rsidRPr="001114C7">
        <w:rPr>
          <w:b/>
          <w:color w:val="000000" w:themeColor="text1"/>
        </w:rPr>
        <w:t xml:space="preserve">eader. Student </w:t>
      </w:r>
      <w:r w:rsidR="00AD1510" w:rsidRPr="001114C7">
        <w:rPr>
          <w:b/>
          <w:color w:val="000000" w:themeColor="text1"/>
        </w:rPr>
        <w:t>L</w:t>
      </w:r>
      <w:r w:rsidRPr="001114C7">
        <w:rPr>
          <w:b/>
          <w:color w:val="000000" w:themeColor="text1"/>
        </w:rPr>
        <w:t>eader</w:t>
      </w:r>
      <w:r w:rsidR="00AD1510" w:rsidRPr="001114C7">
        <w:rPr>
          <w:b/>
          <w:color w:val="000000" w:themeColor="text1"/>
        </w:rPr>
        <w:t>s</w:t>
      </w:r>
      <w:r w:rsidRPr="001114C7">
        <w:rPr>
          <w:b/>
          <w:color w:val="000000" w:themeColor="text1"/>
        </w:rPr>
        <w:t xml:space="preserve"> will bring one snack item to share with the rest of the class. Please make sure that the snack sent to school is healthy and nut free.</w:t>
      </w:r>
      <w:r w:rsidRPr="007C6CB6">
        <w:rPr>
          <w:color w:val="000000" w:themeColor="text1"/>
        </w:rPr>
        <w:t xml:space="preserve"> We will not serve the snacks if it contains any haram ingredients or traces of nuts in it. The Student </w:t>
      </w:r>
      <w:r w:rsidR="00361EF8">
        <w:rPr>
          <w:color w:val="000000" w:themeColor="text1"/>
        </w:rPr>
        <w:t>L</w:t>
      </w:r>
      <w:r w:rsidRPr="007C6CB6">
        <w:rPr>
          <w:color w:val="000000" w:themeColor="text1"/>
        </w:rPr>
        <w:t>eader ma</w:t>
      </w:r>
      <w:r w:rsidR="00AD1510" w:rsidRPr="007C6CB6">
        <w:rPr>
          <w:color w:val="000000" w:themeColor="text1"/>
        </w:rPr>
        <w:t>y also bring one toy or a book for</w:t>
      </w:r>
      <w:r w:rsidRPr="007C6CB6">
        <w:rPr>
          <w:color w:val="000000" w:themeColor="text1"/>
        </w:rPr>
        <w:t xml:space="preserve"> </w:t>
      </w:r>
      <w:r w:rsidR="00AD1510" w:rsidRPr="007C6CB6">
        <w:rPr>
          <w:color w:val="000000" w:themeColor="text1"/>
        </w:rPr>
        <w:t>S</w:t>
      </w:r>
      <w:r w:rsidRPr="007C6CB6">
        <w:rPr>
          <w:color w:val="000000" w:themeColor="text1"/>
        </w:rPr>
        <w:t xml:space="preserve">how and </w:t>
      </w:r>
      <w:r w:rsidR="00AD1510" w:rsidRPr="007C6CB6">
        <w:rPr>
          <w:color w:val="000000" w:themeColor="text1"/>
        </w:rPr>
        <w:t>Tell</w:t>
      </w:r>
      <w:r w:rsidRPr="007C6CB6">
        <w:rPr>
          <w:color w:val="000000" w:themeColor="text1"/>
        </w:rPr>
        <w:t xml:space="preserve"> </w:t>
      </w:r>
      <w:r w:rsidR="00AD1510" w:rsidRPr="007C6CB6">
        <w:rPr>
          <w:color w:val="000000" w:themeColor="text1"/>
        </w:rPr>
        <w:t xml:space="preserve">and share </w:t>
      </w:r>
      <w:r w:rsidRPr="007C6CB6">
        <w:rPr>
          <w:color w:val="000000" w:themeColor="text1"/>
        </w:rPr>
        <w:t>with the rest of the class</w:t>
      </w:r>
      <w:r w:rsidR="00AD1510" w:rsidRPr="007C6CB6">
        <w:rPr>
          <w:color w:val="000000" w:themeColor="text1"/>
        </w:rPr>
        <w:t>.</w:t>
      </w:r>
      <w:r w:rsidRPr="007C6CB6">
        <w:rPr>
          <w:color w:val="000000" w:themeColor="text1"/>
        </w:rPr>
        <w:t xml:space="preserve"> </w:t>
      </w:r>
      <w:r w:rsidR="00AD1510" w:rsidRPr="007C6CB6">
        <w:rPr>
          <w:color w:val="000000" w:themeColor="text1"/>
        </w:rPr>
        <w:t>The</w:t>
      </w:r>
      <w:r w:rsidRPr="007C6CB6">
        <w:rPr>
          <w:color w:val="000000" w:themeColor="text1"/>
        </w:rPr>
        <w:t xml:space="preserve"> Student </w:t>
      </w:r>
      <w:r w:rsidR="00AD1510" w:rsidRPr="007C6CB6">
        <w:rPr>
          <w:color w:val="000000" w:themeColor="text1"/>
        </w:rPr>
        <w:t>L</w:t>
      </w:r>
      <w:r w:rsidRPr="007C6CB6">
        <w:rPr>
          <w:color w:val="000000" w:themeColor="text1"/>
        </w:rPr>
        <w:t xml:space="preserve">eader will be helping the teacher with large group/circle time activity such as doing the morning message board, working with word wall etc.  This will help them to become successful, independent writers and help them in reading readiness and communication skills. </w:t>
      </w:r>
    </w:p>
    <w:p w:rsidR="00AC1FC2" w:rsidRPr="00E25A78" w:rsidRDefault="00AC1FC2" w:rsidP="00AC1FC2">
      <w:pPr>
        <w:tabs>
          <w:tab w:val="right" w:pos="6670"/>
        </w:tabs>
        <w:rPr>
          <w:color w:val="7030A0"/>
          <w:sz w:val="22"/>
          <w:szCs w:val="22"/>
        </w:rPr>
      </w:pPr>
      <w:r w:rsidRPr="00E25A78">
        <w:rPr>
          <w:rFonts w:ascii="Algerian" w:hAnsi="Algerian"/>
          <w:color w:val="FF0000"/>
          <w:sz w:val="22"/>
          <w:szCs w:val="22"/>
        </w:rPr>
        <w:t xml:space="preserve"> Reviews</w:t>
      </w:r>
      <w:r>
        <w:rPr>
          <w:rFonts w:ascii="Algerian" w:hAnsi="Algerian"/>
          <w:color w:val="FF0000"/>
          <w:sz w:val="22"/>
          <w:szCs w:val="22"/>
        </w:rPr>
        <w:tab/>
      </w:r>
    </w:p>
    <w:p w:rsidR="00AC1FC2" w:rsidRPr="007C6CB6" w:rsidRDefault="00AC1FC2" w:rsidP="00AC1FC2">
      <w:pPr>
        <w:jc w:val="both"/>
        <w:rPr>
          <w:color w:val="000000" w:themeColor="text1"/>
        </w:rPr>
      </w:pPr>
      <w:r w:rsidRPr="007C6CB6">
        <w:rPr>
          <w:color w:val="000000" w:themeColor="text1"/>
        </w:rPr>
        <w:t>Homework will require some parental involvement at this level. Your cooperation is essential in developing a positive homework habit. First and foremost, you can encourage your child by showing interest and demonstrating helpful attitudes toward homework. Provide a noise-free, well-lit place to work. Encourage your child to ask for help when he/she doesn't understand something or is frustrated. Teachers, like parents, can help only if they know there is a need. Decide if it becomes too frustrating of a task to stop and take a break. Any work done under stress or frustration is not a positive or healthy learning experience.</w:t>
      </w:r>
    </w:p>
    <w:p w:rsidR="00AC1FC2" w:rsidRPr="00951458" w:rsidRDefault="00AC1FC2" w:rsidP="00AC1FC2">
      <w:pPr>
        <w:rPr>
          <w:color w:val="7030A0"/>
        </w:rPr>
      </w:pPr>
    </w:p>
    <w:p w:rsidR="00AC1FC2" w:rsidRPr="00951458" w:rsidRDefault="001114C7" w:rsidP="00AC1FC2">
      <w:pPr>
        <w:ind w:right="-1283"/>
        <w:rPr>
          <w:color w:val="7030A0"/>
        </w:rPr>
      </w:pPr>
      <w:r>
        <w:rPr>
          <w:noProof/>
          <w:lang w:val="en-CA" w:eastAsia="en-CA"/>
        </w:rPr>
        <w:drawing>
          <wp:inline distT="0" distB="0" distL="0" distR="0">
            <wp:extent cx="1261110" cy="754380"/>
            <wp:effectExtent l="19050" t="0" r="0" b="0"/>
            <wp:docPr id="17" name="Picture 17" descr="http://3.bp.blogspot.com/-PTI_Lb7qenk/Uzbx0CyT_fI/AAAAAAAAIv8/vU8Sp1G-P_w/s1600/Malaysia's+Largest+Clothes+Buffet+2014+-+Ziplock+B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3.bp.blogspot.com/-PTI_Lb7qenk/Uzbx0CyT_fI/AAAAAAAAIv8/vU8Sp1G-P_w/s1600/Malaysia's+Largest+Clothes+Buffet+2014+-+Ziplock+Bag.jpg"/>
                    <pic:cNvPicPr>
                      <a:picLocks noChangeAspect="1" noChangeArrowheads="1"/>
                    </pic:cNvPicPr>
                  </pic:nvPicPr>
                  <pic:blipFill>
                    <a:blip r:embed="rId15" cstate="print"/>
                    <a:srcRect/>
                    <a:stretch>
                      <a:fillRect/>
                    </a:stretch>
                  </pic:blipFill>
                  <pic:spPr bwMode="auto">
                    <a:xfrm>
                      <a:off x="0" y="0"/>
                      <a:ext cx="1264381" cy="756337"/>
                    </a:xfrm>
                    <a:prstGeom prst="rect">
                      <a:avLst/>
                    </a:prstGeom>
                    <a:noFill/>
                    <a:ln w="9525">
                      <a:noFill/>
                      <a:miter lim="800000"/>
                      <a:headEnd/>
                      <a:tailEnd/>
                    </a:ln>
                  </pic:spPr>
                </pic:pic>
              </a:graphicData>
            </a:graphic>
          </wp:inline>
        </w:drawing>
      </w:r>
      <w:r w:rsidR="00AC1FC2">
        <w:rPr>
          <w:rFonts w:ascii="Algerian" w:hAnsi="Algerian"/>
          <w:color w:val="FF0000"/>
        </w:rPr>
        <w:t xml:space="preserve">   </w:t>
      </w:r>
      <w:r w:rsidR="00AC1FC2" w:rsidRPr="00666A90">
        <w:rPr>
          <w:rFonts w:ascii="Algerian" w:hAnsi="Algerian"/>
          <w:color w:val="FF0000"/>
        </w:rPr>
        <w:t>Clothes &amp; Toys</w:t>
      </w:r>
    </w:p>
    <w:p w:rsidR="00AC1FC2" w:rsidRPr="007C6CB6" w:rsidRDefault="00AC1FC2" w:rsidP="00AC1FC2">
      <w:pPr>
        <w:rPr>
          <w:color w:val="000000" w:themeColor="text1"/>
          <w:sz w:val="22"/>
          <w:szCs w:val="22"/>
        </w:rPr>
      </w:pPr>
      <w:r w:rsidRPr="00AC1FC2">
        <w:rPr>
          <w:color w:val="0070C0"/>
        </w:rPr>
        <w:t xml:space="preserve"> </w:t>
      </w:r>
      <w:r w:rsidRPr="007C6CB6">
        <w:rPr>
          <w:color w:val="000000" w:themeColor="text1"/>
        </w:rPr>
        <w:t>Please send a complete change of clothes (shirt, pants, underpants, and socks) placed in a large zip lock bag labeled with student</w:t>
      </w:r>
      <w:r w:rsidR="00361EF8">
        <w:rPr>
          <w:color w:val="000000" w:themeColor="text1"/>
        </w:rPr>
        <w:t>’</w:t>
      </w:r>
      <w:r w:rsidRPr="007C6CB6">
        <w:rPr>
          <w:color w:val="000000" w:themeColor="text1"/>
        </w:rPr>
        <w:t>s first and last name</w:t>
      </w:r>
      <w:r w:rsidR="00AD1510" w:rsidRPr="007C6CB6">
        <w:rPr>
          <w:color w:val="000000" w:themeColor="text1"/>
        </w:rPr>
        <w:t>. A</w:t>
      </w:r>
      <w:r w:rsidRPr="007C6CB6">
        <w:rPr>
          <w:color w:val="000000" w:themeColor="text1"/>
        </w:rPr>
        <w:t xml:space="preserve">ny other toys and personal valuables should not be brought to school as the school will not be responsible if they are lost.  All personal belongings should be clearly labeled with your child’s name. </w:t>
      </w:r>
      <w:r w:rsidRPr="007C6CB6">
        <w:rPr>
          <w:color w:val="000000" w:themeColor="text1"/>
        </w:rPr>
        <w:br/>
      </w:r>
      <w:r w:rsidRPr="007C6CB6">
        <w:rPr>
          <w:color w:val="000000" w:themeColor="text1"/>
          <w:sz w:val="22"/>
          <w:szCs w:val="22"/>
        </w:rPr>
        <w:t>Plea</w:t>
      </w:r>
      <w:r w:rsidR="008C41DF">
        <w:rPr>
          <w:color w:val="000000" w:themeColor="text1"/>
          <w:sz w:val="22"/>
          <w:szCs w:val="22"/>
        </w:rPr>
        <w:t>se do not hesitate to contact us</w:t>
      </w:r>
      <w:r w:rsidRPr="007C6CB6">
        <w:rPr>
          <w:color w:val="000000" w:themeColor="text1"/>
          <w:sz w:val="22"/>
          <w:szCs w:val="22"/>
        </w:rPr>
        <w:t xml:space="preserve"> with any questions or concerns and Insh</w:t>
      </w:r>
      <w:r w:rsidR="00AD1510" w:rsidRPr="007C6CB6">
        <w:rPr>
          <w:color w:val="000000" w:themeColor="text1"/>
          <w:sz w:val="22"/>
          <w:szCs w:val="22"/>
        </w:rPr>
        <w:t xml:space="preserve">a </w:t>
      </w:r>
      <w:r w:rsidR="008C41DF">
        <w:rPr>
          <w:color w:val="000000" w:themeColor="text1"/>
          <w:sz w:val="22"/>
          <w:szCs w:val="22"/>
        </w:rPr>
        <w:t>Allah we will try our</w:t>
      </w:r>
      <w:r w:rsidRPr="007C6CB6">
        <w:rPr>
          <w:color w:val="000000" w:themeColor="text1"/>
          <w:sz w:val="22"/>
          <w:szCs w:val="22"/>
        </w:rPr>
        <w:t xml:space="preserve"> level best to work with every individual need.</w:t>
      </w:r>
    </w:p>
    <w:p w:rsidR="00AC1FC2" w:rsidRPr="007C6CB6" w:rsidRDefault="00AC1FC2" w:rsidP="00AC1FC2">
      <w:pPr>
        <w:rPr>
          <w:color w:val="000000" w:themeColor="text1"/>
          <w:sz w:val="22"/>
          <w:szCs w:val="22"/>
        </w:rPr>
      </w:pPr>
    </w:p>
    <w:p w:rsidR="00AC1FC2" w:rsidRPr="00E25A78" w:rsidRDefault="005F0B27" w:rsidP="00AC1FC2">
      <w:pPr>
        <w:rPr>
          <w:rFonts w:ascii="Algerian" w:hAnsi="Algerian"/>
          <w:color w:val="FF0000"/>
        </w:rPr>
      </w:pPr>
      <w:r>
        <w:rPr>
          <w:rFonts w:ascii="Algerian" w:hAnsi="Algerian"/>
          <w:color w:val="FF0000"/>
        </w:rPr>
        <w:t>Sr. Tabassum jabbar and Sr. Farzana balapatel.</w:t>
      </w:r>
    </w:p>
    <w:p w:rsidR="00AC1FC2" w:rsidRDefault="00AC1FC2" w:rsidP="00AC1FC2">
      <w:pPr>
        <w:tabs>
          <w:tab w:val="left" w:pos="3084"/>
        </w:tabs>
        <w:rPr>
          <w:color w:val="7030A0"/>
        </w:rPr>
      </w:pPr>
    </w:p>
    <w:p w:rsidR="00AC1FC2" w:rsidRDefault="00AC1FC2" w:rsidP="00AC1FC2">
      <w:pPr>
        <w:jc w:val="center"/>
        <w:rPr>
          <w:color w:val="7030A0"/>
          <w:sz w:val="44"/>
          <w:szCs w:val="44"/>
        </w:rPr>
      </w:pPr>
    </w:p>
    <w:p w:rsidR="00667E63" w:rsidRPr="009A2B75" w:rsidRDefault="00667E63" w:rsidP="00AC1FC2">
      <w:pPr>
        <w:jc w:val="center"/>
        <w:rPr>
          <w:color w:val="7030A0"/>
          <w:sz w:val="44"/>
          <w:szCs w:val="44"/>
        </w:rPr>
      </w:pPr>
    </w:p>
    <w:sectPr w:rsidR="00667E63" w:rsidRPr="009A2B75" w:rsidSect="00E25A78">
      <w:footerReference w:type="default" r:id="rId16"/>
      <w:pgSz w:w="12240" w:h="15840"/>
      <w:pgMar w:top="851" w:right="758" w:bottom="426"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4C0" w:rsidRDefault="008624C0" w:rsidP="00AC1FC2">
      <w:r>
        <w:separator/>
      </w:r>
    </w:p>
  </w:endnote>
  <w:endnote w:type="continuationSeparator" w:id="0">
    <w:p w:rsidR="008624C0" w:rsidRDefault="008624C0" w:rsidP="00AC1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934757"/>
      <w:docPartObj>
        <w:docPartGallery w:val="Page Numbers (Bottom of Page)"/>
        <w:docPartUnique/>
      </w:docPartObj>
    </w:sdtPr>
    <w:sdtEndPr/>
    <w:sdtContent>
      <w:p w:rsidR="00AE24ED" w:rsidRDefault="008624C0">
        <w:pPr>
          <w:pStyle w:val="Footer"/>
        </w:pPr>
        <w:r>
          <w:rPr>
            <w:rFonts w:asciiTheme="majorHAnsi" w:hAnsiTheme="majorHAnsi"/>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5" type="#_x0000_t176" style="position:absolute;margin-left:0;margin-top:0;width:40.35pt;height:34.75pt;rotation:360;z-index:251660288;mso-position-horizontal:center;mso-position-horizontal-relative:right-margin-area;mso-position-vertical:center;mso-position-vertical-relative:bottom-margin-area" filled="f" fillcolor="#4f81bd [3204]" stroked="f" strokecolor="#737373 [1789]">
              <v:fill color2="#a7bfde [1620]" type="pattern"/>
              <v:textbox style="mso-next-textbox:#_x0000_s2055">
                <w:txbxContent>
                  <w:p w:rsidR="001436A0" w:rsidRDefault="008624C0">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8C41DF" w:rsidRPr="008C41DF">
                      <w:rPr>
                        <w:noProof/>
                        <w:sz w:val="28"/>
                        <w:szCs w:val="28"/>
                      </w:rPr>
                      <w:t>1</w:t>
                    </w:r>
                    <w:r>
                      <w:rPr>
                        <w:noProof/>
                        <w:sz w:val="28"/>
                        <w:szCs w:val="28"/>
                      </w:rPr>
                      <w:fldChar w:fldCharType="end"/>
                    </w:r>
                  </w:p>
                </w:txbxContent>
              </v:textbox>
              <w10:wrap anchorx="page"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4C0" w:rsidRDefault="008624C0" w:rsidP="00AC1FC2">
      <w:r>
        <w:separator/>
      </w:r>
    </w:p>
  </w:footnote>
  <w:footnote w:type="continuationSeparator" w:id="0">
    <w:p w:rsidR="008624C0" w:rsidRDefault="008624C0" w:rsidP="00AC1F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6805DE"/>
    <w:multiLevelType w:val="hybridMultilevel"/>
    <w:tmpl w:val="CE6EC6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56"/>
    <o:shapelayout v:ext="edit">
      <o:idmap v:ext="edit" data="2"/>
      <o:rules v:ext="edit">
        <o:r id="V:Rule1" type="callout" idref="#_x0000_s2055"/>
      </o:rules>
    </o:shapelayout>
  </w:hdrShapeDefaults>
  <w:footnotePr>
    <w:footnote w:id="-1"/>
    <w:footnote w:id="0"/>
  </w:footnotePr>
  <w:endnotePr>
    <w:endnote w:id="-1"/>
    <w:endnote w:id="0"/>
  </w:endnotePr>
  <w:compat>
    <w:compatSetting w:name="compatibilityMode" w:uri="http://schemas.microsoft.com/office/word" w:val="12"/>
  </w:compat>
  <w:rsids>
    <w:rsidRoot w:val="00AC1FC2"/>
    <w:rsid w:val="000129FF"/>
    <w:rsid w:val="000143D1"/>
    <w:rsid w:val="00020315"/>
    <w:rsid w:val="00086D9F"/>
    <w:rsid w:val="00096F20"/>
    <w:rsid w:val="001114C7"/>
    <w:rsid w:val="001436A0"/>
    <w:rsid w:val="001C5487"/>
    <w:rsid w:val="00224D1F"/>
    <w:rsid w:val="00227635"/>
    <w:rsid w:val="002301E6"/>
    <w:rsid w:val="002A3E7D"/>
    <w:rsid w:val="00361EF8"/>
    <w:rsid w:val="0036281B"/>
    <w:rsid w:val="00390FCA"/>
    <w:rsid w:val="005D48B8"/>
    <w:rsid w:val="005F0B27"/>
    <w:rsid w:val="00667E63"/>
    <w:rsid w:val="00685896"/>
    <w:rsid w:val="006D7F04"/>
    <w:rsid w:val="007C6CB6"/>
    <w:rsid w:val="008624C0"/>
    <w:rsid w:val="00881221"/>
    <w:rsid w:val="008B541C"/>
    <w:rsid w:val="008C41DF"/>
    <w:rsid w:val="008E730F"/>
    <w:rsid w:val="00921C33"/>
    <w:rsid w:val="009352D0"/>
    <w:rsid w:val="00942A89"/>
    <w:rsid w:val="00985843"/>
    <w:rsid w:val="009A2B75"/>
    <w:rsid w:val="00AC1FC2"/>
    <w:rsid w:val="00AD1510"/>
    <w:rsid w:val="00AE6633"/>
    <w:rsid w:val="00B979BE"/>
    <w:rsid w:val="00CC31C5"/>
    <w:rsid w:val="00DE5593"/>
    <w:rsid w:val="00E60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3CB4AE05-D003-4921-A194-E36B36D38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FC2"/>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E60EEC"/>
    <w:pPr>
      <w:keepNext/>
      <w:autoSpaceDE w:val="0"/>
      <w:autoSpaceDN w:val="0"/>
      <w:outlineLvl w:val="2"/>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FC2"/>
    <w:pPr>
      <w:tabs>
        <w:tab w:val="center" w:pos="4680"/>
        <w:tab w:val="right" w:pos="9360"/>
      </w:tabs>
    </w:pPr>
  </w:style>
  <w:style w:type="character" w:customStyle="1" w:styleId="HeaderChar">
    <w:name w:val="Header Char"/>
    <w:basedOn w:val="DefaultParagraphFont"/>
    <w:link w:val="Header"/>
    <w:uiPriority w:val="99"/>
    <w:rsid w:val="00AC1FC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C1FC2"/>
    <w:pPr>
      <w:tabs>
        <w:tab w:val="center" w:pos="4680"/>
        <w:tab w:val="right" w:pos="9360"/>
      </w:tabs>
    </w:pPr>
  </w:style>
  <w:style w:type="character" w:customStyle="1" w:styleId="FooterChar">
    <w:name w:val="Footer Char"/>
    <w:basedOn w:val="DefaultParagraphFont"/>
    <w:link w:val="Footer"/>
    <w:uiPriority w:val="99"/>
    <w:rsid w:val="00AC1FC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C1FC2"/>
    <w:rPr>
      <w:rFonts w:ascii="Tahoma" w:hAnsi="Tahoma" w:cs="Tahoma"/>
      <w:sz w:val="16"/>
      <w:szCs w:val="16"/>
    </w:rPr>
  </w:style>
  <w:style w:type="character" w:customStyle="1" w:styleId="BalloonTextChar">
    <w:name w:val="Balloon Text Char"/>
    <w:basedOn w:val="DefaultParagraphFont"/>
    <w:link w:val="BalloonText"/>
    <w:uiPriority w:val="99"/>
    <w:semiHidden/>
    <w:rsid w:val="00AC1FC2"/>
    <w:rPr>
      <w:rFonts w:ascii="Tahoma" w:eastAsia="Times New Roman" w:hAnsi="Tahoma" w:cs="Tahoma"/>
      <w:sz w:val="16"/>
      <w:szCs w:val="16"/>
      <w:lang w:val="en-US"/>
    </w:rPr>
  </w:style>
  <w:style w:type="character" w:customStyle="1" w:styleId="Heading3Char">
    <w:name w:val="Heading 3 Char"/>
    <w:basedOn w:val="DefaultParagraphFont"/>
    <w:link w:val="Heading3"/>
    <w:rsid w:val="00E60EEC"/>
    <w:rPr>
      <w:rFonts w:ascii="Arial" w:eastAsia="Times New Roman" w:hAnsi="Arial" w:cs="Arial"/>
      <w:b/>
      <w:bCs/>
      <w:sz w:val="32"/>
      <w:szCs w:val="32"/>
      <w:lang w:val="en-US"/>
    </w:rPr>
  </w:style>
  <w:style w:type="paragraph" w:styleId="ListParagraph">
    <w:name w:val="List Paragraph"/>
    <w:basedOn w:val="Normal"/>
    <w:uiPriority w:val="34"/>
    <w:qFormat/>
    <w:rsid w:val="007C6CB6"/>
    <w:pPr>
      <w:ind w:left="720"/>
      <w:contextualSpacing/>
    </w:pPr>
  </w:style>
  <w:style w:type="paragraph" w:customStyle="1" w:styleId="CalendarText">
    <w:name w:val="CalendarText"/>
    <w:basedOn w:val="Normal"/>
    <w:rsid w:val="00361EF8"/>
    <w:rPr>
      <w:rFonts w:ascii="Arial" w:hAnsi="Arial" w:cs="Arial"/>
      <w:color w:val="000000"/>
      <w:sz w:val="20"/>
    </w:rPr>
  </w:style>
  <w:style w:type="character" w:customStyle="1" w:styleId="StyleStyleCalendarNumbers10ptNotBold11pt">
    <w:name w:val="Style Style CalendarNumbers + 10 pt Not Bold + 11 pt"/>
    <w:rsid w:val="00361EF8"/>
    <w:rPr>
      <w:rFonts w:ascii="Arial" w:hAnsi="Arial"/>
      <w:b/>
      <w:bCs/>
      <w:color w:val="000080"/>
      <w:sz w:val="22"/>
      <w:szCs w:val="20"/>
    </w:rPr>
  </w:style>
  <w:style w:type="character" w:customStyle="1" w:styleId="WinCalendarBLANKCELLSTYLE1">
    <w:name w:val="WinCalendar_BLANKCELL_STYLE1"/>
    <w:rsid w:val="00667E63"/>
    <w:rPr>
      <w:rFonts w:ascii="Arial Narrow" w:hAnsi="Arial Narrow"/>
      <w:b w:val="0"/>
      <w:color w:val="000000"/>
      <w:sz w:val="16"/>
    </w:rPr>
  </w:style>
  <w:style w:type="character" w:styleId="Hyperlink">
    <w:name w:val="Hyperlink"/>
    <w:basedOn w:val="DefaultParagraphFont"/>
    <w:uiPriority w:val="99"/>
    <w:unhideWhenUsed/>
    <w:rsid w:val="00224D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fsjk1@yahoo.ca"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myifs.ca/en/"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Farzan</dc:creator>
  <cp:lastModifiedBy>f balapatel</cp:lastModifiedBy>
  <cp:revision>6</cp:revision>
  <cp:lastPrinted>2014-08-30T10:56:00Z</cp:lastPrinted>
  <dcterms:created xsi:type="dcterms:W3CDTF">2014-07-16T19:44:00Z</dcterms:created>
  <dcterms:modified xsi:type="dcterms:W3CDTF">2014-09-01T12:40:00Z</dcterms:modified>
</cp:coreProperties>
</file>